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917" w:rsidRDefault="002F3917">
      <w:pPr>
        <w:rPr>
          <w:sz w:val="2"/>
          <w:szCs w:val="2"/>
        </w:rPr>
        <w:sectPr w:rsidR="002F3917">
          <w:type w:val="continuous"/>
          <w:pgSz w:w="11905" w:h="16837"/>
          <w:pgMar w:top="0" w:right="0" w:bottom="0" w:left="0" w:header="0" w:footer="3" w:gutter="0"/>
          <w:cols w:space="720"/>
          <w:noEndnote/>
          <w:docGrid w:linePitch="360"/>
        </w:sectPr>
      </w:pPr>
    </w:p>
    <w:p w:rsidR="00396A34" w:rsidRDefault="00396A34">
      <w:pPr>
        <w:pStyle w:val="11"/>
        <w:keepNext/>
        <w:keepLines/>
        <w:shd w:val="clear" w:color="auto" w:fill="auto"/>
        <w:ind w:left="20"/>
        <w:rPr>
          <w:rStyle w:val="1155pt"/>
        </w:rPr>
      </w:pPr>
      <w:bookmarkStart w:id="0" w:name="bookmark0"/>
    </w:p>
    <w:p w:rsidR="00396A34" w:rsidRDefault="00396A34">
      <w:pPr>
        <w:pStyle w:val="11"/>
        <w:keepNext/>
        <w:keepLines/>
        <w:shd w:val="clear" w:color="auto" w:fill="auto"/>
        <w:ind w:left="20"/>
        <w:rPr>
          <w:rStyle w:val="1155pt"/>
        </w:rPr>
      </w:pPr>
    </w:p>
    <w:p w:rsidR="00396A34" w:rsidRDefault="00396A34">
      <w:pPr>
        <w:pStyle w:val="11"/>
        <w:keepNext/>
        <w:keepLines/>
        <w:shd w:val="clear" w:color="auto" w:fill="auto"/>
        <w:ind w:left="20"/>
        <w:rPr>
          <w:rStyle w:val="1155pt"/>
        </w:rPr>
      </w:pPr>
    </w:p>
    <w:p w:rsidR="00827682" w:rsidRDefault="00827682" w:rsidP="00AA6A38">
      <w:pPr>
        <w:contextualSpacing/>
        <w:rPr>
          <w:rFonts w:ascii="Times New Roman" w:hAnsi="Times New Roman" w:cs="Times New Roman"/>
        </w:rPr>
      </w:pPr>
      <w:r>
        <w:rPr>
          <w:rFonts w:ascii="Times New Roman" w:hAnsi="Times New Roman" w:cs="Times New Roman"/>
          <w:noProof/>
        </w:rPr>
        <w:drawing>
          <wp:inline distT="0" distB="0" distL="0" distR="0">
            <wp:extent cx="6656797" cy="9134061"/>
            <wp:effectExtent l="19050" t="0" r="0" b="0"/>
            <wp:docPr id="1" name="Рисунок 1" descr="C:\Users\1\Desktop\Антикоррупционная политика\Кодекс этики и служебного повед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Антикоррупционная политика\Кодекс этики и служебного поведения.png"/>
                    <pic:cNvPicPr>
                      <a:picLocks noChangeAspect="1" noChangeArrowheads="1"/>
                    </pic:cNvPicPr>
                  </pic:nvPicPr>
                  <pic:blipFill>
                    <a:blip r:embed="rId7"/>
                    <a:srcRect/>
                    <a:stretch>
                      <a:fillRect/>
                    </a:stretch>
                  </pic:blipFill>
                  <pic:spPr bwMode="auto">
                    <a:xfrm>
                      <a:off x="0" y="0"/>
                      <a:ext cx="6654950" cy="9131527"/>
                    </a:xfrm>
                    <a:prstGeom prst="rect">
                      <a:avLst/>
                    </a:prstGeom>
                    <a:noFill/>
                    <a:ln w="9525">
                      <a:noFill/>
                      <a:miter lim="800000"/>
                      <a:headEnd/>
                      <a:tailEnd/>
                    </a:ln>
                  </pic:spPr>
                </pic:pic>
              </a:graphicData>
            </a:graphic>
          </wp:inline>
        </w:drawing>
      </w:r>
    </w:p>
    <w:p w:rsidR="00827682" w:rsidRDefault="00827682" w:rsidP="00AA6A38">
      <w:pPr>
        <w:contextualSpacing/>
        <w:rPr>
          <w:rFonts w:ascii="Times New Roman" w:hAnsi="Times New Roman" w:cs="Times New Roman"/>
        </w:rPr>
      </w:pPr>
    </w:p>
    <w:p w:rsidR="00827682" w:rsidRDefault="00827682" w:rsidP="00AA6A38">
      <w:pPr>
        <w:contextualSpacing/>
        <w:rPr>
          <w:rFonts w:ascii="Times New Roman" w:hAnsi="Times New Roman" w:cs="Times New Roman"/>
        </w:rPr>
      </w:pPr>
    </w:p>
    <w:p w:rsidR="00827682" w:rsidRDefault="00827682" w:rsidP="00AA6A38">
      <w:pPr>
        <w:contextualSpacing/>
        <w:rPr>
          <w:rFonts w:ascii="Times New Roman" w:hAnsi="Times New Roman" w:cs="Times New Roman"/>
        </w:rPr>
      </w:pPr>
    </w:p>
    <w:bookmarkEnd w:id="0"/>
    <w:p w:rsidR="00396A34" w:rsidRPr="00745BEF" w:rsidRDefault="00AA0D31" w:rsidP="00396A34">
      <w:pPr>
        <w:pStyle w:val="3"/>
        <w:numPr>
          <w:ilvl w:val="0"/>
          <w:numId w:val="4"/>
        </w:numPr>
        <w:shd w:val="clear" w:color="auto" w:fill="auto"/>
        <w:spacing w:before="0" w:after="0" w:line="240" w:lineRule="auto"/>
        <w:ind w:right="20"/>
        <w:jc w:val="both"/>
        <w:rPr>
          <w:color w:val="auto"/>
          <w:sz w:val="24"/>
          <w:szCs w:val="24"/>
        </w:rPr>
      </w:pPr>
      <w:r w:rsidRPr="00745BEF">
        <w:rPr>
          <w:color w:val="auto"/>
          <w:sz w:val="24"/>
          <w:szCs w:val="24"/>
        </w:rPr>
        <w:lastRenderedPageBreak/>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2F3917" w:rsidRPr="00745BEF" w:rsidRDefault="00AA0D31" w:rsidP="00396A34">
      <w:pPr>
        <w:pStyle w:val="3"/>
        <w:numPr>
          <w:ilvl w:val="0"/>
          <w:numId w:val="4"/>
        </w:numPr>
        <w:shd w:val="clear" w:color="auto" w:fill="auto"/>
        <w:spacing w:before="0" w:after="0" w:line="240" w:lineRule="auto"/>
        <w:ind w:right="20"/>
        <w:jc w:val="both"/>
        <w:rPr>
          <w:color w:val="auto"/>
          <w:sz w:val="24"/>
          <w:szCs w:val="24"/>
        </w:rPr>
      </w:pPr>
      <w:r w:rsidRPr="00745BEF">
        <w:rPr>
          <w:color w:val="auto"/>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745BEF" w:rsidRPr="00745BEF" w:rsidRDefault="00AA0D31" w:rsidP="00745BEF">
      <w:pPr>
        <w:pStyle w:val="3"/>
        <w:numPr>
          <w:ilvl w:val="0"/>
          <w:numId w:val="2"/>
        </w:numPr>
        <w:shd w:val="clear" w:color="auto" w:fill="auto"/>
        <w:tabs>
          <w:tab w:val="left" w:pos="643"/>
        </w:tabs>
        <w:spacing w:before="0" w:after="0" w:line="240" w:lineRule="auto"/>
        <w:ind w:right="20" w:firstLine="0"/>
        <w:jc w:val="both"/>
        <w:rPr>
          <w:color w:val="auto"/>
          <w:sz w:val="24"/>
          <w:szCs w:val="24"/>
        </w:rPr>
      </w:pPr>
      <w:r w:rsidRPr="00745BEF">
        <w:rPr>
          <w:color w:val="auto"/>
          <w:sz w:val="24"/>
          <w:szCs w:val="24"/>
        </w:rPr>
        <w:t>Работники, сознавая ответственность перед гражданами, обществом и государством, призваны:</w:t>
      </w:r>
    </w:p>
    <w:p w:rsidR="002F3917" w:rsidRPr="00745BEF" w:rsidRDefault="00AA0D31" w:rsidP="00745BEF">
      <w:pPr>
        <w:pStyle w:val="3"/>
        <w:numPr>
          <w:ilvl w:val="0"/>
          <w:numId w:val="5"/>
        </w:numPr>
        <w:shd w:val="clear" w:color="auto" w:fill="auto"/>
        <w:tabs>
          <w:tab w:val="left" w:pos="643"/>
        </w:tabs>
        <w:spacing w:before="0" w:after="0" w:line="240" w:lineRule="auto"/>
        <w:ind w:right="20"/>
        <w:jc w:val="both"/>
        <w:rPr>
          <w:color w:val="auto"/>
          <w:sz w:val="24"/>
          <w:szCs w:val="24"/>
        </w:rPr>
      </w:pPr>
      <w:r w:rsidRPr="00745BEF">
        <w:rPr>
          <w:color w:val="auto"/>
          <w:sz w:val="24"/>
          <w:szCs w:val="24"/>
        </w:rPr>
        <w:t>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745BEF" w:rsidRPr="00745BEF" w:rsidRDefault="00AA0D31" w:rsidP="00745BEF">
      <w:pPr>
        <w:pStyle w:val="3"/>
        <w:numPr>
          <w:ilvl w:val="0"/>
          <w:numId w:val="5"/>
        </w:numPr>
        <w:shd w:val="clear" w:color="auto" w:fill="auto"/>
        <w:spacing w:before="0" w:after="0" w:line="240" w:lineRule="auto"/>
        <w:ind w:right="20"/>
        <w:rPr>
          <w:color w:val="auto"/>
          <w:sz w:val="24"/>
          <w:szCs w:val="24"/>
        </w:rPr>
      </w:pPr>
      <w:r w:rsidRPr="00745BEF">
        <w:rPr>
          <w:color w:val="auto"/>
          <w:sz w:val="24"/>
          <w:szCs w:val="24"/>
        </w:rPr>
        <w:t>соблюдать Конституцию Российской Федерации, законодательство Российской Федерации и Свердловской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 ^ обеспечивать эффективную работу организации;</w:t>
      </w:r>
    </w:p>
    <w:p w:rsidR="002F3917" w:rsidRPr="00745BEF" w:rsidRDefault="00AA0D31" w:rsidP="00745BEF">
      <w:pPr>
        <w:pStyle w:val="3"/>
        <w:numPr>
          <w:ilvl w:val="0"/>
          <w:numId w:val="5"/>
        </w:numPr>
        <w:shd w:val="clear" w:color="auto" w:fill="auto"/>
        <w:spacing w:before="0" w:after="0" w:line="240" w:lineRule="auto"/>
        <w:ind w:right="20"/>
        <w:rPr>
          <w:color w:val="auto"/>
          <w:sz w:val="24"/>
          <w:szCs w:val="24"/>
        </w:rPr>
      </w:pPr>
      <w:r w:rsidRPr="00745BEF">
        <w:rPr>
          <w:color w:val="auto"/>
          <w:sz w:val="24"/>
          <w:szCs w:val="24"/>
        </w:rPr>
        <w:t>осуществлять свою деятельность в пределах предмета и целей деятельности организации;</w:t>
      </w:r>
    </w:p>
    <w:p w:rsidR="00745BEF" w:rsidRPr="00745BEF" w:rsidRDefault="00AA0D31" w:rsidP="00745BEF">
      <w:pPr>
        <w:pStyle w:val="3"/>
        <w:numPr>
          <w:ilvl w:val="0"/>
          <w:numId w:val="5"/>
        </w:numPr>
        <w:shd w:val="clear" w:color="auto" w:fill="auto"/>
        <w:spacing w:before="0" w:after="0" w:line="240" w:lineRule="auto"/>
        <w:ind w:right="20"/>
        <w:jc w:val="both"/>
        <w:rPr>
          <w:color w:val="auto"/>
          <w:sz w:val="24"/>
          <w:szCs w:val="24"/>
        </w:rPr>
      </w:pPr>
      <w:r w:rsidRPr="00745BEF">
        <w:rPr>
          <w:color w:val="auto"/>
          <w:sz w:val="24"/>
          <w:szCs w:val="24"/>
        </w:rPr>
        <w:t xml:space="preserve">при исполнении трудовых обязанностей не оказывать предпочтения каким- 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rsidR="002F3917" w:rsidRPr="00745BEF" w:rsidRDefault="00AA0D31" w:rsidP="00745BEF">
      <w:pPr>
        <w:pStyle w:val="3"/>
        <w:numPr>
          <w:ilvl w:val="0"/>
          <w:numId w:val="5"/>
        </w:numPr>
        <w:shd w:val="clear" w:color="auto" w:fill="auto"/>
        <w:spacing w:before="0" w:after="0" w:line="240" w:lineRule="auto"/>
        <w:ind w:right="20"/>
        <w:jc w:val="both"/>
        <w:rPr>
          <w:color w:val="auto"/>
          <w:sz w:val="24"/>
          <w:szCs w:val="24"/>
        </w:rPr>
      </w:pPr>
      <w:r w:rsidRPr="00745BEF">
        <w:rPr>
          <w:color w:val="auto"/>
          <w:sz w:val="24"/>
          <w:szCs w:val="24"/>
        </w:rPr>
        <w:t>соблюдать беспристрастность, исключающую возможность влияния на их</w:t>
      </w:r>
    </w:p>
    <w:p w:rsidR="00745BEF" w:rsidRPr="00745BEF" w:rsidRDefault="00AA0D31" w:rsidP="00396A34">
      <w:pPr>
        <w:pStyle w:val="3"/>
        <w:shd w:val="clear" w:color="auto" w:fill="auto"/>
        <w:spacing w:before="0" w:after="0" w:line="240" w:lineRule="auto"/>
        <w:ind w:left="400" w:right="20" w:firstLine="320"/>
        <w:rPr>
          <w:color w:val="auto"/>
          <w:sz w:val="24"/>
          <w:szCs w:val="24"/>
        </w:rPr>
      </w:pPr>
      <w:r w:rsidRPr="00745BEF">
        <w:rPr>
          <w:color w:val="auto"/>
          <w:sz w:val="24"/>
          <w:szCs w:val="24"/>
        </w:rPr>
        <w:t>деятельность решений политических партий и общественных объединений;</w:t>
      </w:r>
    </w:p>
    <w:p w:rsidR="00745BEF" w:rsidRPr="00745BEF" w:rsidRDefault="00AA0D31" w:rsidP="00745BEF">
      <w:pPr>
        <w:pStyle w:val="3"/>
        <w:numPr>
          <w:ilvl w:val="0"/>
          <w:numId w:val="6"/>
        </w:numPr>
        <w:shd w:val="clear" w:color="auto" w:fill="auto"/>
        <w:spacing w:before="0" w:after="0" w:line="240" w:lineRule="auto"/>
        <w:ind w:right="20"/>
        <w:rPr>
          <w:color w:val="auto"/>
          <w:sz w:val="24"/>
          <w:szCs w:val="24"/>
        </w:rPr>
      </w:pPr>
      <w:r w:rsidRPr="00745BEF">
        <w:rPr>
          <w:color w:val="auto"/>
          <w:sz w:val="24"/>
          <w:szCs w:val="24"/>
        </w:rPr>
        <w:t xml:space="preserve">соблюдать нормы профессиональной этики и правила делового поведения; </w:t>
      </w:r>
    </w:p>
    <w:p w:rsidR="002F3917" w:rsidRPr="00745BEF" w:rsidRDefault="00AA0D31" w:rsidP="00745BEF">
      <w:pPr>
        <w:pStyle w:val="3"/>
        <w:numPr>
          <w:ilvl w:val="0"/>
          <w:numId w:val="6"/>
        </w:numPr>
        <w:shd w:val="clear" w:color="auto" w:fill="auto"/>
        <w:spacing w:before="0" w:after="0" w:line="240" w:lineRule="auto"/>
        <w:ind w:right="20"/>
        <w:rPr>
          <w:color w:val="auto"/>
          <w:sz w:val="24"/>
          <w:szCs w:val="24"/>
        </w:rPr>
      </w:pPr>
      <w:r w:rsidRPr="00745BEF">
        <w:rPr>
          <w:color w:val="auto"/>
          <w:sz w:val="24"/>
          <w:szCs w:val="24"/>
        </w:rPr>
        <w:t>проявлять корректность и внимательность в обращении с гражданами и</w:t>
      </w:r>
    </w:p>
    <w:p w:rsidR="00745BEF" w:rsidRPr="00745BEF" w:rsidRDefault="00AA0D31" w:rsidP="00396A34">
      <w:pPr>
        <w:pStyle w:val="3"/>
        <w:shd w:val="clear" w:color="auto" w:fill="auto"/>
        <w:spacing w:before="0" w:after="0" w:line="240" w:lineRule="auto"/>
        <w:ind w:left="720" w:right="20" w:firstLine="0"/>
        <w:jc w:val="both"/>
        <w:rPr>
          <w:color w:val="auto"/>
          <w:sz w:val="24"/>
          <w:szCs w:val="24"/>
        </w:rPr>
      </w:pPr>
      <w:r w:rsidRPr="00745BEF">
        <w:rPr>
          <w:color w:val="auto"/>
          <w:sz w:val="24"/>
          <w:szCs w:val="24"/>
        </w:rPr>
        <w:t xml:space="preserve">должностными лицами; </w:t>
      </w:r>
    </w:p>
    <w:p w:rsidR="00745BEF" w:rsidRPr="00745BEF" w:rsidRDefault="00AA0D31" w:rsidP="00745BEF">
      <w:pPr>
        <w:pStyle w:val="3"/>
        <w:numPr>
          <w:ilvl w:val="0"/>
          <w:numId w:val="7"/>
        </w:numPr>
        <w:shd w:val="clear" w:color="auto" w:fill="auto"/>
        <w:spacing w:before="0" w:after="0" w:line="240" w:lineRule="auto"/>
        <w:ind w:right="20"/>
        <w:jc w:val="both"/>
        <w:rPr>
          <w:color w:val="auto"/>
          <w:sz w:val="24"/>
          <w:szCs w:val="24"/>
        </w:rPr>
      </w:pPr>
      <w:r w:rsidRPr="00745BEF">
        <w:rPr>
          <w:color w:val="auto"/>
          <w:sz w:val="24"/>
          <w:szCs w:val="24"/>
        </w:rPr>
        <w:t xml:space="preserve">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2F3917" w:rsidRPr="00745BEF" w:rsidRDefault="00AA0D31" w:rsidP="00745BEF">
      <w:pPr>
        <w:pStyle w:val="3"/>
        <w:numPr>
          <w:ilvl w:val="0"/>
          <w:numId w:val="7"/>
        </w:numPr>
        <w:shd w:val="clear" w:color="auto" w:fill="auto"/>
        <w:spacing w:before="0" w:after="0" w:line="240" w:lineRule="auto"/>
        <w:ind w:right="20"/>
        <w:jc w:val="both"/>
        <w:rPr>
          <w:color w:val="auto"/>
          <w:sz w:val="24"/>
          <w:szCs w:val="24"/>
        </w:rPr>
      </w:pPr>
      <w:r w:rsidRPr="00745BEF">
        <w:rPr>
          <w:color w:val="auto"/>
          <w:sz w:val="24"/>
          <w:szCs w:val="24"/>
        </w:rPr>
        <w:t>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rsidR="002F3917" w:rsidRPr="00745BEF" w:rsidRDefault="00AA0D31" w:rsidP="00745BEF">
      <w:pPr>
        <w:pStyle w:val="3"/>
        <w:numPr>
          <w:ilvl w:val="0"/>
          <w:numId w:val="7"/>
        </w:numPr>
        <w:shd w:val="clear" w:color="auto" w:fill="auto"/>
        <w:spacing w:before="0" w:after="0" w:line="240" w:lineRule="auto"/>
        <w:ind w:right="20"/>
        <w:jc w:val="both"/>
        <w:rPr>
          <w:color w:val="auto"/>
          <w:sz w:val="24"/>
          <w:szCs w:val="24"/>
        </w:rPr>
      </w:pPr>
      <w:r w:rsidRPr="00745BEF">
        <w:rPr>
          <w:color w:val="auto"/>
          <w:sz w:val="24"/>
          <w:szCs w:val="24"/>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745BEF" w:rsidRPr="00745BEF" w:rsidRDefault="00AA0D31" w:rsidP="00745BEF">
      <w:pPr>
        <w:pStyle w:val="3"/>
        <w:numPr>
          <w:ilvl w:val="0"/>
          <w:numId w:val="7"/>
        </w:numPr>
        <w:shd w:val="clear" w:color="auto" w:fill="auto"/>
        <w:spacing w:before="0" w:after="0" w:line="240" w:lineRule="auto"/>
        <w:ind w:right="20"/>
        <w:rPr>
          <w:color w:val="auto"/>
          <w:sz w:val="24"/>
          <w:szCs w:val="24"/>
        </w:rPr>
      </w:pPr>
      <w:r w:rsidRPr="00745BEF">
        <w:rPr>
          <w:color w:val="auto"/>
          <w:sz w:val="24"/>
          <w:szCs w:val="24"/>
        </w:rPr>
        <w:t xml:space="preserve">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 </w:t>
      </w:r>
    </w:p>
    <w:p w:rsidR="002F3917" w:rsidRPr="00745BEF" w:rsidRDefault="00AA0D31" w:rsidP="00745BEF">
      <w:pPr>
        <w:pStyle w:val="3"/>
        <w:numPr>
          <w:ilvl w:val="0"/>
          <w:numId w:val="7"/>
        </w:numPr>
        <w:shd w:val="clear" w:color="auto" w:fill="auto"/>
        <w:spacing w:before="0" w:after="0" w:line="240" w:lineRule="auto"/>
        <w:ind w:right="20"/>
        <w:rPr>
          <w:color w:val="auto"/>
          <w:sz w:val="24"/>
          <w:szCs w:val="24"/>
        </w:rPr>
      </w:pPr>
      <w:r w:rsidRPr="00745BEF">
        <w:rPr>
          <w:color w:val="auto"/>
          <w:sz w:val="24"/>
          <w:szCs w:val="24"/>
        </w:rPr>
        <w:t>соблюдать установленные в организации правила предоставления служебной</w:t>
      </w:r>
    </w:p>
    <w:p w:rsidR="00745BEF" w:rsidRPr="00745BEF" w:rsidRDefault="00AA0D31" w:rsidP="00396A34">
      <w:pPr>
        <w:pStyle w:val="3"/>
        <w:shd w:val="clear" w:color="auto" w:fill="auto"/>
        <w:spacing w:before="0" w:after="0" w:line="240" w:lineRule="auto"/>
        <w:ind w:left="400" w:right="20" w:firstLine="320"/>
        <w:rPr>
          <w:color w:val="auto"/>
          <w:sz w:val="24"/>
          <w:szCs w:val="24"/>
        </w:rPr>
      </w:pPr>
      <w:r w:rsidRPr="00745BEF">
        <w:rPr>
          <w:color w:val="auto"/>
          <w:sz w:val="24"/>
          <w:szCs w:val="24"/>
        </w:rPr>
        <w:t xml:space="preserve">информации и публичных выступлений; </w:t>
      </w:r>
    </w:p>
    <w:p w:rsidR="002F3917" w:rsidRPr="00745BEF" w:rsidRDefault="00AA0D31" w:rsidP="00745BEF">
      <w:pPr>
        <w:pStyle w:val="3"/>
        <w:numPr>
          <w:ilvl w:val="0"/>
          <w:numId w:val="8"/>
        </w:numPr>
        <w:shd w:val="clear" w:color="auto" w:fill="auto"/>
        <w:spacing w:before="0" w:after="0" w:line="240" w:lineRule="auto"/>
        <w:ind w:right="20"/>
        <w:rPr>
          <w:color w:val="auto"/>
          <w:sz w:val="24"/>
          <w:szCs w:val="24"/>
        </w:rPr>
      </w:pPr>
      <w:r w:rsidRPr="00745BEF">
        <w:rPr>
          <w:color w:val="auto"/>
          <w:sz w:val="24"/>
          <w:szCs w:val="24"/>
        </w:rPr>
        <w:t>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rsidR="00745BEF" w:rsidRPr="00745BEF" w:rsidRDefault="00AA0D31" w:rsidP="00745BEF">
      <w:pPr>
        <w:pStyle w:val="3"/>
        <w:numPr>
          <w:ilvl w:val="0"/>
          <w:numId w:val="8"/>
        </w:numPr>
        <w:shd w:val="clear" w:color="auto" w:fill="auto"/>
        <w:spacing w:before="0" w:after="0" w:line="240" w:lineRule="auto"/>
        <w:ind w:right="20"/>
        <w:jc w:val="both"/>
        <w:rPr>
          <w:color w:val="auto"/>
          <w:sz w:val="24"/>
          <w:szCs w:val="24"/>
        </w:rPr>
      </w:pPr>
      <w:r w:rsidRPr="00745BEF">
        <w:rPr>
          <w:color w:val="auto"/>
          <w:sz w:val="24"/>
          <w:szCs w:val="24"/>
        </w:rPr>
        <w:t xml:space="preserve">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 </w:t>
      </w:r>
    </w:p>
    <w:p w:rsidR="002F3917" w:rsidRPr="00745BEF" w:rsidRDefault="00AA0D31" w:rsidP="00745BEF">
      <w:pPr>
        <w:pStyle w:val="3"/>
        <w:numPr>
          <w:ilvl w:val="0"/>
          <w:numId w:val="8"/>
        </w:numPr>
        <w:shd w:val="clear" w:color="auto" w:fill="auto"/>
        <w:spacing w:before="0" w:after="0" w:line="240" w:lineRule="auto"/>
        <w:ind w:right="20"/>
        <w:jc w:val="both"/>
        <w:rPr>
          <w:color w:val="auto"/>
          <w:sz w:val="24"/>
          <w:szCs w:val="24"/>
        </w:rPr>
      </w:pPr>
      <w:r w:rsidRPr="00745BEF">
        <w:rPr>
          <w:color w:val="auto"/>
          <w:sz w:val="24"/>
          <w:szCs w:val="24"/>
        </w:rPr>
        <w:t>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2F3917" w:rsidRPr="00745BEF" w:rsidRDefault="00AA0D31" w:rsidP="00396A34">
      <w:pPr>
        <w:pStyle w:val="3"/>
        <w:numPr>
          <w:ilvl w:val="0"/>
          <w:numId w:val="2"/>
        </w:numPr>
        <w:shd w:val="clear" w:color="auto" w:fill="auto"/>
        <w:tabs>
          <w:tab w:val="left" w:pos="475"/>
        </w:tabs>
        <w:spacing w:before="0" w:after="0" w:line="240" w:lineRule="auto"/>
        <w:ind w:firstLine="0"/>
        <w:jc w:val="both"/>
        <w:rPr>
          <w:color w:val="auto"/>
          <w:sz w:val="24"/>
          <w:szCs w:val="24"/>
        </w:rPr>
      </w:pPr>
      <w:r w:rsidRPr="00745BEF">
        <w:rPr>
          <w:color w:val="auto"/>
          <w:sz w:val="24"/>
          <w:szCs w:val="24"/>
        </w:rPr>
        <w:t>В целях противодействия коррупции работнику рекомендуется:</w:t>
      </w:r>
    </w:p>
    <w:p w:rsidR="00745BEF" w:rsidRPr="00745BEF" w:rsidRDefault="00AA0D31" w:rsidP="00745BEF">
      <w:pPr>
        <w:pStyle w:val="3"/>
        <w:numPr>
          <w:ilvl w:val="0"/>
          <w:numId w:val="9"/>
        </w:numPr>
        <w:shd w:val="clear" w:color="auto" w:fill="auto"/>
        <w:spacing w:before="0" w:after="0" w:line="240" w:lineRule="auto"/>
        <w:ind w:right="20"/>
        <w:jc w:val="both"/>
        <w:rPr>
          <w:color w:val="auto"/>
          <w:sz w:val="24"/>
          <w:szCs w:val="24"/>
        </w:rPr>
      </w:pPr>
      <w:r w:rsidRPr="00745BEF">
        <w:rPr>
          <w:color w:val="auto"/>
          <w:sz w:val="24"/>
          <w:szCs w:val="24"/>
        </w:rPr>
        <w:lastRenderedPageBreak/>
        <w:t xml:space="preserve">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 </w:t>
      </w:r>
    </w:p>
    <w:p w:rsidR="00745BEF" w:rsidRPr="00745BEF" w:rsidRDefault="00AA0D31" w:rsidP="00745BEF">
      <w:pPr>
        <w:pStyle w:val="3"/>
        <w:numPr>
          <w:ilvl w:val="0"/>
          <w:numId w:val="9"/>
        </w:numPr>
        <w:shd w:val="clear" w:color="auto" w:fill="auto"/>
        <w:spacing w:before="0" w:after="0" w:line="240" w:lineRule="auto"/>
        <w:ind w:right="20"/>
        <w:jc w:val="both"/>
        <w:rPr>
          <w:color w:val="auto"/>
          <w:sz w:val="24"/>
          <w:szCs w:val="24"/>
        </w:rPr>
      </w:pPr>
      <w:r w:rsidRPr="00745BEF">
        <w:rPr>
          <w:color w:val="auto"/>
          <w:sz w:val="24"/>
          <w:szCs w:val="24"/>
        </w:rPr>
        <w:t xml:space="preserve">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
    <w:p w:rsidR="002F3917" w:rsidRPr="00745BEF" w:rsidRDefault="00AA0D31" w:rsidP="00745BEF">
      <w:pPr>
        <w:pStyle w:val="3"/>
        <w:numPr>
          <w:ilvl w:val="0"/>
          <w:numId w:val="9"/>
        </w:numPr>
        <w:shd w:val="clear" w:color="auto" w:fill="auto"/>
        <w:spacing w:before="0" w:after="0" w:line="240" w:lineRule="auto"/>
        <w:ind w:right="20"/>
        <w:jc w:val="both"/>
        <w:rPr>
          <w:color w:val="auto"/>
          <w:sz w:val="24"/>
          <w:szCs w:val="24"/>
        </w:rPr>
      </w:pPr>
      <w:r w:rsidRPr="00745BEF">
        <w:rPr>
          <w:color w:val="auto"/>
          <w:sz w:val="24"/>
          <w:szCs w:val="24"/>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2F3917" w:rsidRPr="00745BEF" w:rsidRDefault="00AA0D31" w:rsidP="00396A34">
      <w:pPr>
        <w:pStyle w:val="3"/>
        <w:numPr>
          <w:ilvl w:val="0"/>
          <w:numId w:val="2"/>
        </w:numPr>
        <w:shd w:val="clear" w:color="auto" w:fill="auto"/>
        <w:tabs>
          <w:tab w:val="left" w:pos="581"/>
        </w:tabs>
        <w:spacing w:before="0" w:after="0" w:line="240" w:lineRule="auto"/>
        <w:ind w:right="20" w:firstLine="0"/>
        <w:jc w:val="both"/>
        <w:rPr>
          <w:color w:val="auto"/>
          <w:sz w:val="24"/>
          <w:szCs w:val="24"/>
        </w:rPr>
      </w:pPr>
      <w:r w:rsidRPr="00745BEF">
        <w:rPr>
          <w:color w:val="auto"/>
          <w:sz w:val="24"/>
          <w:szCs w:val="24"/>
        </w:rPr>
        <w:t>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2F3917" w:rsidRPr="00745BEF" w:rsidRDefault="00AA0D31" w:rsidP="00396A34">
      <w:pPr>
        <w:pStyle w:val="3"/>
        <w:numPr>
          <w:ilvl w:val="0"/>
          <w:numId w:val="2"/>
        </w:numPr>
        <w:shd w:val="clear" w:color="auto" w:fill="auto"/>
        <w:tabs>
          <w:tab w:val="left" w:pos="518"/>
        </w:tabs>
        <w:spacing w:before="0" w:after="0" w:line="240" w:lineRule="auto"/>
        <w:ind w:right="20" w:firstLine="0"/>
        <w:jc w:val="both"/>
        <w:rPr>
          <w:color w:val="auto"/>
          <w:sz w:val="24"/>
          <w:szCs w:val="24"/>
        </w:rPr>
      </w:pPr>
      <w:r w:rsidRPr="00745BEF">
        <w:rPr>
          <w:color w:val="auto"/>
          <w:sz w:val="24"/>
          <w:szCs w:val="24"/>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2F3917" w:rsidRPr="00745BEF" w:rsidRDefault="00AA0D31" w:rsidP="00396A34">
      <w:pPr>
        <w:pStyle w:val="3"/>
        <w:shd w:val="clear" w:color="auto" w:fill="auto"/>
        <w:spacing w:before="0" w:after="0" w:line="240" w:lineRule="auto"/>
        <w:ind w:left="20" w:right="20" w:firstLine="0"/>
        <w:jc w:val="both"/>
        <w:rPr>
          <w:color w:val="auto"/>
          <w:sz w:val="24"/>
          <w:szCs w:val="24"/>
        </w:rPr>
      </w:pPr>
      <w:r w:rsidRPr="00745BEF">
        <w:rPr>
          <w:color w:val="auto"/>
          <w:sz w:val="24"/>
          <w:szCs w:val="24"/>
        </w:rPr>
        <w:t>2.7. Работник, наделенный организационно-распорядительными полномочиями по отношению к другим работникам, призван:</w:t>
      </w:r>
    </w:p>
    <w:p w:rsidR="00745BEF" w:rsidRPr="00745BEF" w:rsidRDefault="00AA0D31" w:rsidP="00745BEF">
      <w:pPr>
        <w:pStyle w:val="3"/>
        <w:numPr>
          <w:ilvl w:val="0"/>
          <w:numId w:val="10"/>
        </w:numPr>
        <w:shd w:val="clear" w:color="auto" w:fill="auto"/>
        <w:spacing w:before="0" w:after="0" w:line="240" w:lineRule="auto"/>
        <w:ind w:right="20"/>
        <w:jc w:val="both"/>
        <w:rPr>
          <w:color w:val="auto"/>
          <w:sz w:val="24"/>
          <w:szCs w:val="24"/>
        </w:rPr>
      </w:pPr>
      <w:r w:rsidRPr="00745BEF">
        <w:rPr>
          <w:color w:val="auto"/>
          <w:sz w:val="24"/>
          <w:szCs w:val="24"/>
        </w:rPr>
        <w:t>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745BEF" w:rsidRPr="00745BEF" w:rsidRDefault="00AA0D31" w:rsidP="00745BEF">
      <w:pPr>
        <w:pStyle w:val="3"/>
        <w:numPr>
          <w:ilvl w:val="0"/>
          <w:numId w:val="10"/>
        </w:numPr>
        <w:shd w:val="clear" w:color="auto" w:fill="auto"/>
        <w:spacing w:before="0" w:after="0" w:line="240" w:lineRule="auto"/>
        <w:ind w:right="20"/>
        <w:jc w:val="both"/>
        <w:rPr>
          <w:color w:val="auto"/>
          <w:sz w:val="24"/>
          <w:szCs w:val="24"/>
        </w:rPr>
      </w:pPr>
      <w:r w:rsidRPr="00745BEF">
        <w:rPr>
          <w:color w:val="auto"/>
          <w:sz w:val="24"/>
          <w:szCs w:val="24"/>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2F3917" w:rsidRPr="00745BEF" w:rsidRDefault="00AA0D31" w:rsidP="00745BEF">
      <w:pPr>
        <w:pStyle w:val="3"/>
        <w:numPr>
          <w:ilvl w:val="0"/>
          <w:numId w:val="10"/>
        </w:numPr>
        <w:shd w:val="clear" w:color="auto" w:fill="auto"/>
        <w:spacing w:before="0" w:after="0" w:line="240" w:lineRule="auto"/>
        <w:ind w:right="20"/>
        <w:jc w:val="both"/>
        <w:rPr>
          <w:color w:val="auto"/>
          <w:sz w:val="24"/>
          <w:szCs w:val="24"/>
        </w:rPr>
      </w:pPr>
      <w:r w:rsidRPr="00745BEF">
        <w:rPr>
          <w:color w:val="auto"/>
          <w:sz w:val="24"/>
          <w:szCs w:val="24"/>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745BEF" w:rsidRPr="00745BEF" w:rsidRDefault="00745BEF" w:rsidP="00745BEF">
      <w:pPr>
        <w:pStyle w:val="3"/>
        <w:shd w:val="clear" w:color="auto" w:fill="auto"/>
        <w:spacing w:before="0" w:after="0" w:line="240" w:lineRule="auto"/>
        <w:ind w:right="20" w:firstLine="0"/>
        <w:jc w:val="both"/>
        <w:rPr>
          <w:color w:val="auto"/>
          <w:sz w:val="24"/>
          <w:szCs w:val="24"/>
        </w:rPr>
      </w:pPr>
    </w:p>
    <w:p w:rsidR="002F3917" w:rsidRPr="00745BEF" w:rsidRDefault="00AA0D31" w:rsidP="00396A34">
      <w:pPr>
        <w:pStyle w:val="11"/>
        <w:keepNext/>
        <w:keepLines/>
        <w:numPr>
          <w:ilvl w:val="1"/>
          <w:numId w:val="2"/>
        </w:numPr>
        <w:shd w:val="clear" w:color="auto" w:fill="auto"/>
        <w:tabs>
          <w:tab w:val="left" w:pos="294"/>
        </w:tabs>
        <w:spacing w:line="240" w:lineRule="auto"/>
        <w:ind w:left="20"/>
        <w:jc w:val="both"/>
        <w:rPr>
          <w:color w:val="auto"/>
          <w:sz w:val="24"/>
          <w:szCs w:val="24"/>
        </w:rPr>
      </w:pPr>
      <w:bookmarkStart w:id="1" w:name="bookmark2"/>
      <w:r w:rsidRPr="00745BEF">
        <w:rPr>
          <w:color w:val="auto"/>
          <w:sz w:val="24"/>
          <w:szCs w:val="24"/>
        </w:rPr>
        <w:t>Рекомендательные этические правила поведения работников</w:t>
      </w:r>
      <w:bookmarkEnd w:id="1"/>
    </w:p>
    <w:p w:rsidR="002F3917" w:rsidRPr="00745BEF" w:rsidRDefault="00AA0D31" w:rsidP="00396A34">
      <w:pPr>
        <w:pStyle w:val="3"/>
        <w:numPr>
          <w:ilvl w:val="2"/>
          <w:numId w:val="2"/>
        </w:numPr>
        <w:shd w:val="clear" w:color="auto" w:fill="auto"/>
        <w:tabs>
          <w:tab w:val="left" w:pos="812"/>
        </w:tabs>
        <w:spacing w:before="0" w:after="0" w:line="240" w:lineRule="auto"/>
        <w:ind w:left="20" w:right="20" w:firstLine="0"/>
        <w:jc w:val="both"/>
        <w:rPr>
          <w:color w:val="auto"/>
          <w:sz w:val="24"/>
          <w:szCs w:val="24"/>
        </w:rPr>
      </w:pPr>
      <w:r w:rsidRPr="00745BEF">
        <w:rPr>
          <w:color w:val="auto"/>
          <w:sz w:val="24"/>
          <w:szCs w:val="24"/>
        </w:rPr>
        <w:t>В</w:t>
      </w:r>
      <w:r w:rsidRPr="00745BEF">
        <w:rPr>
          <w:color w:val="auto"/>
          <w:sz w:val="24"/>
          <w:szCs w:val="24"/>
        </w:rPr>
        <w:tab/>
        <w:t>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2F3917" w:rsidRPr="00745BEF" w:rsidRDefault="00AA0D31" w:rsidP="00396A34">
      <w:pPr>
        <w:pStyle w:val="3"/>
        <w:numPr>
          <w:ilvl w:val="2"/>
          <w:numId w:val="2"/>
        </w:numPr>
        <w:shd w:val="clear" w:color="auto" w:fill="auto"/>
        <w:tabs>
          <w:tab w:val="left" w:pos="490"/>
        </w:tabs>
        <w:spacing w:before="0" w:after="0" w:line="240" w:lineRule="auto"/>
        <w:ind w:left="20" w:firstLine="0"/>
        <w:jc w:val="both"/>
        <w:rPr>
          <w:color w:val="auto"/>
          <w:sz w:val="24"/>
          <w:szCs w:val="24"/>
        </w:rPr>
      </w:pPr>
      <w:r w:rsidRPr="00745BEF">
        <w:rPr>
          <w:color w:val="auto"/>
          <w:sz w:val="24"/>
          <w:szCs w:val="24"/>
        </w:rPr>
        <w:t>В своем поведении работник воздерживается от:</w:t>
      </w:r>
    </w:p>
    <w:p w:rsidR="00745BEF" w:rsidRPr="00745BEF" w:rsidRDefault="00AA0D31" w:rsidP="00745BEF">
      <w:pPr>
        <w:pStyle w:val="3"/>
        <w:numPr>
          <w:ilvl w:val="0"/>
          <w:numId w:val="11"/>
        </w:numPr>
        <w:shd w:val="clear" w:color="auto" w:fill="auto"/>
        <w:spacing w:before="0" w:after="0" w:line="240" w:lineRule="auto"/>
        <w:ind w:right="20"/>
        <w:rPr>
          <w:color w:val="auto"/>
          <w:sz w:val="24"/>
          <w:szCs w:val="24"/>
        </w:rPr>
      </w:pPr>
      <w:r w:rsidRPr="00745BEF">
        <w:rPr>
          <w:color w:val="auto"/>
          <w:sz w:val="24"/>
          <w:szCs w:val="24"/>
        </w:rPr>
        <w:t xml:space="preserve">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2F3917" w:rsidRPr="00745BEF" w:rsidRDefault="00AA0D31" w:rsidP="00745BEF">
      <w:pPr>
        <w:pStyle w:val="3"/>
        <w:numPr>
          <w:ilvl w:val="0"/>
          <w:numId w:val="11"/>
        </w:numPr>
        <w:shd w:val="clear" w:color="auto" w:fill="auto"/>
        <w:spacing w:before="0" w:after="0" w:line="240" w:lineRule="auto"/>
        <w:ind w:right="20"/>
        <w:rPr>
          <w:color w:val="auto"/>
          <w:sz w:val="24"/>
          <w:szCs w:val="24"/>
        </w:rPr>
      </w:pPr>
      <w:r w:rsidRPr="00745BEF">
        <w:rPr>
          <w:color w:val="auto"/>
          <w:sz w:val="24"/>
          <w:szCs w:val="24"/>
        </w:rPr>
        <w:t>грубости, проявлений пренебрежительного тона, заносчивости, предвзятых</w:t>
      </w:r>
    </w:p>
    <w:p w:rsidR="00745BEF" w:rsidRPr="00745BEF" w:rsidRDefault="00AA0D31" w:rsidP="00745BEF">
      <w:pPr>
        <w:pStyle w:val="3"/>
        <w:shd w:val="clear" w:color="auto" w:fill="auto"/>
        <w:spacing w:before="0" w:after="0" w:line="240" w:lineRule="auto"/>
        <w:ind w:left="420" w:right="20" w:firstLine="320"/>
        <w:rPr>
          <w:color w:val="auto"/>
          <w:sz w:val="24"/>
          <w:szCs w:val="24"/>
        </w:rPr>
      </w:pPr>
      <w:r w:rsidRPr="00745BEF">
        <w:rPr>
          <w:color w:val="auto"/>
          <w:sz w:val="24"/>
          <w:szCs w:val="24"/>
        </w:rPr>
        <w:t>замечаний, предъявления неправомерных, незаслуженных обвинений;</w:t>
      </w:r>
    </w:p>
    <w:p w:rsidR="002F3917" w:rsidRPr="00745BEF" w:rsidRDefault="00AA0D31" w:rsidP="00745BEF">
      <w:pPr>
        <w:pStyle w:val="3"/>
        <w:numPr>
          <w:ilvl w:val="0"/>
          <w:numId w:val="12"/>
        </w:numPr>
        <w:shd w:val="clear" w:color="auto" w:fill="auto"/>
        <w:spacing w:before="0" w:after="0" w:line="240" w:lineRule="auto"/>
        <w:ind w:right="20"/>
        <w:rPr>
          <w:color w:val="auto"/>
          <w:sz w:val="24"/>
          <w:szCs w:val="24"/>
        </w:rPr>
      </w:pPr>
      <w:r w:rsidRPr="00745BEF">
        <w:rPr>
          <w:color w:val="auto"/>
          <w:sz w:val="24"/>
          <w:szCs w:val="24"/>
        </w:rPr>
        <w:t>угроз, оскорбительных выражений или реплик, действий, препятствующих</w:t>
      </w:r>
    </w:p>
    <w:p w:rsidR="00745BEF" w:rsidRPr="00745BEF" w:rsidRDefault="00AA0D31" w:rsidP="00396A34">
      <w:pPr>
        <w:pStyle w:val="3"/>
        <w:shd w:val="clear" w:color="auto" w:fill="auto"/>
        <w:spacing w:before="0" w:after="0" w:line="240" w:lineRule="auto"/>
        <w:ind w:left="420" w:right="20" w:firstLine="320"/>
        <w:rPr>
          <w:color w:val="auto"/>
          <w:sz w:val="24"/>
          <w:szCs w:val="24"/>
        </w:rPr>
      </w:pPr>
      <w:r w:rsidRPr="00745BEF">
        <w:rPr>
          <w:color w:val="auto"/>
          <w:sz w:val="24"/>
          <w:szCs w:val="24"/>
        </w:rPr>
        <w:t>нормальному общению или провоцирующих противоправное поведение;</w:t>
      </w:r>
    </w:p>
    <w:p w:rsidR="002F3917" w:rsidRPr="00745BEF" w:rsidRDefault="00AA0D31" w:rsidP="00745BEF">
      <w:pPr>
        <w:pStyle w:val="3"/>
        <w:numPr>
          <w:ilvl w:val="0"/>
          <w:numId w:val="12"/>
        </w:numPr>
        <w:shd w:val="clear" w:color="auto" w:fill="auto"/>
        <w:spacing w:before="0" w:after="0" w:line="240" w:lineRule="auto"/>
        <w:ind w:right="20"/>
        <w:rPr>
          <w:color w:val="auto"/>
          <w:sz w:val="24"/>
          <w:szCs w:val="24"/>
        </w:rPr>
      </w:pPr>
      <w:r w:rsidRPr="00745BEF">
        <w:rPr>
          <w:color w:val="auto"/>
          <w:sz w:val="24"/>
          <w:szCs w:val="24"/>
        </w:rPr>
        <w:t>принятия пищи, курения во время служебных совещаний, бесед, иного служебного общения с гражданами.</w:t>
      </w:r>
    </w:p>
    <w:p w:rsidR="002F3917" w:rsidRPr="00745BEF" w:rsidRDefault="00AA0D31" w:rsidP="00396A34">
      <w:pPr>
        <w:pStyle w:val="3"/>
        <w:numPr>
          <w:ilvl w:val="2"/>
          <w:numId w:val="2"/>
        </w:numPr>
        <w:shd w:val="clear" w:color="auto" w:fill="auto"/>
        <w:tabs>
          <w:tab w:val="left" w:pos="750"/>
        </w:tabs>
        <w:spacing w:before="0" w:after="0" w:line="240" w:lineRule="auto"/>
        <w:ind w:left="20" w:right="20" w:firstLine="0"/>
        <w:jc w:val="both"/>
        <w:rPr>
          <w:color w:val="auto"/>
          <w:sz w:val="24"/>
          <w:szCs w:val="24"/>
        </w:rPr>
      </w:pPr>
      <w:r w:rsidRPr="00745BEF">
        <w:rPr>
          <w:color w:val="auto"/>
          <w:sz w:val="24"/>
          <w:szCs w:val="24"/>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rsidR="002F3917" w:rsidRPr="00745BEF" w:rsidRDefault="00AA0D31" w:rsidP="00396A34">
      <w:pPr>
        <w:pStyle w:val="3"/>
        <w:numPr>
          <w:ilvl w:val="2"/>
          <w:numId w:val="2"/>
        </w:numPr>
        <w:shd w:val="clear" w:color="auto" w:fill="auto"/>
        <w:tabs>
          <w:tab w:val="left" w:pos="639"/>
        </w:tabs>
        <w:spacing w:before="0" w:after="0" w:line="240" w:lineRule="auto"/>
        <w:ind w:left="20" w:right="20" w:firstLine="0"/>
        <w:jc w:val="both"/>
        <w:rPr>
          <w:color w:val="auto"/>
          <w:sz w:val="24"/>
          <w:szCs w:val="24"/>
        </w:rPr>
      </w:pPr>
      <w:r w:rsidRPr="00745BEF">
        <w:rPr>
          <w:color w:val="auto"/>
          <w:sz w:val="24"/>
          <w:szCs w:val="24"/>
        </w:rPr>
        <w:lastRenderedPageBreak/>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745BEF" w:rsidRPr="00745BEF" w:rsidRDefault="00745BEF" w:rsidP="00745BEF">
      <w:pPr>
        <w:pStyle w:val="3"/>
        <w:shd w:val="clear" w:color="auto" w:fill="auto"/>
        <w:tabs>
          <w:tab w:val="left" w:pos="639"/>
        </w:tabs>
        <w:spacing w:before="0" w:after="0" w:line="240" w:lineRule="auto"/>
        <w:ind w:left="20" w:right="20" w:firstLine="0"/>
        <w:jc w:val="both"/>
        <w:rPr>
          <w:color w:val="auto"/>
          <w:sz w:val="24"/>
          <w:szCs w:val="24"/>
        </w:rPr>
      </w:pPr>
    </w:p>
    <w:p w:rsidR="002F3917" w:rsidRPr="00745BEF" w:rsidRDefault="00AA0D31" w:rsidP="00396A34">
      <w:pPr>
        <w:pStyle w:val="11"/>
        <w:keepNext/>
        <w:keepLines/>
        <w:numPr>
          <w:ilvl w:val="1"/>
          <w:numId w:val="2"/>
        </w:numPr>
        <w:shd w:val="clear" w:color="auto" w:fill="auto"/>
        <w:tabs>
          <w:tab w:val="left" w:pos="361"/>
        </w:tabs>
        <w:spacing w:line="240" w:lineRule="auto"/>
        <w:ind w:left="20"/>
        <w:jc w:val="both"/>
        <w:rPr>
          <w:color w:val="auto"/>
          <w:sz w:val="24"/>
          <w:szCs w:val="24"/>
        </w:rPr>
      </w:pPr>
      <w:bookmarkStart w:id="2" w:name="bookmark3"/>
      <w:r w:rsidRPr="00745BEF">
        <w:rPr>
          <w:color w:val="auto"/>
          <w:sz w:val="24"/>
          <w:szCs w:val="24"/>
        </w:rPr>
        <w:t>Ответственность за нарушение положений Кодекса</w:t>
      </w:r>
      <w:bookmarkEnd w:id="2"/>
    </w:p>
    <w:p w:rsidR="002F3917" w:rsidRPr="00745BEF" w:rsidRDefault="00AA0D31" w:rsidP="00396A34">
      <w:pPr>
        <w:pStyle w:val="3"/>
        <w:numPr>
          <w:ilvl w:val="2"/>
          <w:numId w:val="2"/>
        </w:numPr>
        <w:shd w:val="clear" w:color="auto" w:fill="auto"/>
        <w:tabs>
          <w:tab w:val="left" w:pos="500"/>
        </w:tabs>
        <w:spacing w:before="0" w:after="0" w:line="240" w:lineRule="auto"/>
        <w:ind w:left="20" w:right="20" w:firstLine="0"/>
        <w:jc w:val="both"/>
        <w:rPr>
          <w:color w:val="auto"/>
          <w:sz w:val="24"/>
          <w:szCs w:val="24"/>
        </w:rPr>
      </w:pPr>
      <w:r w:rsidRPr="00745BEF">
        <w:rPr>
          <w:color w:val="auto"/>
          <w:sz w:val="24"/>
          <w:szCs w:val="24"/>
        </w:rPr>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2F3917" w:rsidRPr="00745BEF" w:rsidRDefault="00AA0D31" w:rsidP="00396A34">
      <w:pPr>
        <w:pStyle w:val="3"/>
        <w:numPr>
          <w:ilvl w:val="2"/>
          <w:numId w:val="2"/>
        </w:numPr>
        <w:shd w:val="clear" w:color="auto" w:fill="auto"/>
        <w:tabs>
          <w:tab w:val="left" w:pos="606"/>
        </w:tabs>
        <w:spacing w:before="0" w:after="0" w:line="240" w:lineRule="auto"/>
        <w:ind w:left="20" w:firstLine="0"/>
        <w:jc w:val="both"/>
        <w:rPr>
          <w:color w:val="auto"/>
          <w:sz w:val="24"/>
          <w:szCs w:val="24"/>
        </w:rPr>
      </w:pPr>
      <w:r w:rsidRPr="00745BEF">
        <w:rPr>
          <w:color w:val="auto"/>
          <w:sz w:val="24"/>
          <w:szCs w:val="24"/>
        </w:rP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2F3917" w:rsidRPr="00745BEF" w:rsidRDefault="00AA0D31" w:rsidP="00396A34">
      <w:pPr>
        <w:pStyle w:val="3"/>
        <w:numPr>
          <w:ilvl w:val="2"/>
          <w:numId w:val="2"/>
        </w:numPr>
        <w:shd w:val="clear" w:color="auto" w:fill="auto"/>
        <w:tabs>
          <w:tab w:val="left" w:pos="687"/>
        </w:tabs>
        <w:spacing w:before="0" w:after="0" w:line="240" w:lineRule="auto"/>
        <w:ind w:left="20" w:right="20" w:firstLine="0"/>
        <w:jc w:val="both"/>
        <w:rPr>
          <w:color w:val="auto"/>
          <w:sz w:val="24"/>
          <w:szCs w:val="24"/>
        </w:rPr>
      </w:pPr>
      <w:r w:rsidRPr="00745BEF">
        <w:rPr>
          <w:color w:val="auto"/>
          <w:sz w:val="24"/>
          <w:szCs w:val="24"/>
        </w:rPr>
        <w:t>Нарушение правил антикоррупционного поведения влечет проведение служебного расследования по обстоятельствам возникновения коррупционно</w:t>
      </w:r>
      <w:r w:rsidR="00745BEF" w:rsidRPr="00745BEF">
        <w:rPr>
          <w:color w:val="auto"/>
          <w:sz w:val="24"/>
          <w:szCs w:val="24"/>
        </w:rPr>
        <w:t xml:space="preserve"> </w:t>
      </w:r>
      <w:r w:rsidRPr="00745BEF">
        <w:rPr>
          <w:color w:val="auto"/>
          <w:sz w:val="24"/>
          <w:szCs w:val="24"/>
        </w:rPr>
        <w:t>- опасной ситуации.</w:t>
      </w:r>
    </w:p>
    <w:p w:rsidR="002F3917" w:rsidRPr="00745BEF" w:rsidRDefault="00AA0D31" w:rsidP="00396A34">
      <w:pPr>
        <w:pStyle w:val="3"/>
        <w:numPr>
          <w:ilvl w:val="2"/>
          <w:numId w:val="2"/>
        </w:numPr>
        <w:shd w:val="clear" w:color="auto" w:fill="auto"/>
        <w:tabs>
          <w:tab w:val="left" w:pos="673"/>
        </w:tabs>
        <w:spacing w:before="0" w:after="0" w:line="240" w:lineRule="auto"/>
        <w:ind w:left="20" w:right="20" w:firstLine="0"/>
        <w:jc w:val="both"/>
        <w:rPr>
          <w:color w:val="auto"/>
          <w:sz w:val="24"/>
          <w:szCs w:val="24"/>
        </w:rPr>
      </w:pPr>
      <w:r w:rsidRPr="00745BEF">
        <w:rPr>
          <w:color w:val="auto"/>
          <w:sz w:val="24"/>
          <w:szCs w:val="24"/>
        </w:rPr>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2F3917" w:rsidRPr="00745BEF" w:rsidRDefault="00AA0D31" w:rsidP="00396A34">
      <w:pPr>
        <w:pStyle w:val="3"/>
        <w:numPr>
          <w:ilvl w:val="2"/>
          <w:numId w:val="2"/>
        </w:numPr>
        <w:shd w:val="clear" w:color="auto" w:fill="auto"/>
        <w:tabs>
          <w:tab w:val="left" w:pos="1201"/>
        </w:tabs>
        <w:spacing w:before="0" w:after="0" w:line="240" w:lineRule="auto"/>
        <w:ind w:left="20" w:right="20" w:firstLine="0"/>
        <w:jc w:val="both"/>
        <w:rPr>
          <w:color w:val="auto"/>
          <w:sz w:val="24"/>
          <w:szCs w:val="24"/>
        </w:rPr>
      </w:pPr>
      <w:r w:rsidRPr="00745BEF">
        <w:rPr>
          <w:color w:val="auto"/>
          <w:sz w:val="24"/>
          <w:szCs w:val="24"/>
        </w:rPr>
        <w:t>Если</w:t>
      </w:r>
      <w:r w:rsidRPr="00745BEF">
        <w:rPr>
          <w:color w:val="auto"/>
          <w:sz w:val="24"/>
          <w:szCs w:val="24"/>
        </w:rPr>
        <w:tab/>
        <w:t>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rsidR="00745BEF" w:rsidRPr="00745BEF" w:rsidRDefault="00745BEF" w:rsidP="00745BEF">
      <w:pPr>
        <w:pStyle w:val="3"/>
        <w:shd w:val="clear" w:color="auto" w:fill="auto"/>
        <w:tabs>
          <w:tab w:val="left" w:pos="1201"/>
        </w:tabs>
        <w:spacing w:before="0" w:after="0" w:line="240" w:lineRule="auto"/>
        <w:ind w:left="20" w:right="20" w:firstLine="0"/>
        <w:jc w:val="both"/>
        <w:rPr>
          <w:color w:val="auto"/>
          <w:sz w:val="24"/>
          <w:szCs w:val="24"/>
        </w:rPr>
      </w:pPr>
    </w:p>
    <w:p w:rsidR="002F3917" w:rsidRPr="00745BEF" w:rsidRDefault="00AA0D31" w:rsidP="00396A34">
      <w:pPr>
        <w:pStyle w:val="11"/>
        <w:keepNext/>
        <w:keepLines/>
        <w:shd w:val="clear" w:color="auto" w:fill="auto"/>
        <w:spacing w:line="240" w:lineRule="auto"/>
        <w:ind w:left="20"/>
        <w:jc w:val="both"/>
        <w:rPr>
          <w:color w:val="auto"/>
          <w:sz w:val="24"/>
          <w:szCs w:val="24"/>
        </w:rPr>
      </w:pPr>
      <w:bookmarkStart w:id="3" w:name="bookmark4"/>
      <w:r w:rsidRPr="00745BEF">
        <w:rPr>
          <w:color w:val="auto"/>
          <w:sz w:val="24"/>
          <w:szCs w:val="24"/>
        </w:rPr>
        <w:t>5. Порядок рассмотрения нарушения норм профессиональной этики.</w:t>
      </w:r>
      <w:bookmarkEnd w:id="3"/>
    </w:p>
    <w:p w:rsidR="002F3917" w:rsidRPr="00745BEF" w:rsidRDefault="00AA0D31" w:rsidP="00396A34">
      <w:pPr>
        <w:pStyle w:val="3"/>
        <w:numPr>
          <w:ilvl w:val="3"/>
          <w:numId w:val="2"/>
        </w:numPr>
        <w:shd w:val="clear" w:color="auto" w:fill="auto"/>
        <w:tabs>
          <w:tab w:val="left" w:pos="606"/>
        </w:tabs>
        <w:spacing w:before="0" w:after="0" w:line="240" w:lineRule="auto"/>
        <w:ind w:left="20" w:right="20" w:firstLine="0"/>
        <w:jc w:val="both"/>
        <w:rPr>
          <w:color w:val="auto"/>
          <w:sz w:val="24"/>
          <w:szCs w:val="24"/>
        </w:rPr>
      </w:pPr>
      <w:r w:rsidRPr="00745BEF">
        <w:rPr>
          <w:color w:val="auto"/>
          <w:sz w:val="24"/>
          <w:szCs w:val="24"/>
        </w:rPr>
        <w:t>Поступок работника, который порочит его честь и достоинство и (или) негативно влияет на авторитет образовательной организации, может стать предметом рассмотрения Педагогического совета или Комиссии по урегулированию споров между участниками образовательных отношений.</w:t>
      </w:r>
    </w:p>
    <w:p w:rsidR="002F3917" w:rsidRPr="00745BEF" w:rsidRDefault="00AA0D31" w:rsidP="00396A34">
      <w:pPr>
        <w:pStyle w:val="3"/>
        <w:numPr>
          <w:ilvl w:val="3"/>
          <w:numId w:val="2"/>
        </w:numPr>
        <w:shd w:val="clear" w:color="auto" w:fill="auto"/>
        <w:tabs>
          <w:tab w:val="left" w:pos="519"/>
        </w:tabs>
        <w:spacing w:before="0" w:after="0" w:line="240" w:lineRule="auto"/>
        <w:ind w:left="20" w:right="20" w:firstLine="0"/>
        <w:jc w:val="both"/>
        <w:rPr>
          <w:color w:val="auto"/>
          <w:sz w:val="24"/>
          <w:szCs w:val="24"/>
        </w:rPr>
      </w:pPr>
      <w:r w:rsidRPr="00745BEF">
        <w:rPr>
          <w:color w:val="auto"/>
          <w:sz w:val="24"/>
          <w:szCs w:val="24"/>
        </w:rPr>
        <w:t>При рассмотрении поведения работника должно быть обеспечено его право на неприкосновенность частной жизни, личную и семейную тайну, защиту своей чести и доброго имени.</w:t>
      </w:r>
    </w:p>
    <w:p w:rsidR="002F3917" w:rsidRPr="00745BEF" w:rsidRDefault="00AA0D31" w:rsidP="00396A34">
      <w:pPr>
        <w:pStyle w:val="3"/>
        <w:numPr>
          <w:ilvl w:val="3"/>
          <w:numId w:val="2"/>
        </w:numPr>
        <w:shd w:val="clear" w:color="auto" w:fill="auto"/>
        <w:tabs>
          <w:tab w:val="left" w:pos="567"/>
        </w:tabs>
        <w:spacing w:before="0" w:after="0" w:line="240" w:lineRule="auto"/>
        <w:ind w:left="20" w:right="20" w:firstLine="0"/>
        <w:jc w:val="both"/>
        <w:rPr>
          <w:color w:val="auto"/>
          <w:sz w:val="24"/>
          <w:szCs w:val="24"/>
        </w:rPr>
      </w:pPr>
      <w:r w:rsidRPr="00745BEF">
        <w:rPr>
          <w:color w:val="auto"/>
          <w:sz w:val="24"/>
          <w:szCs w:val="24"/>
        </w:rPr>
        <w:t>Анонимные жалобы и сообщения на действия (бездействия) работников не рассматриваются.</w:t>
      </w:r>
    </w:p>
    <w:p w:rsidR="002F3917" w:rsidRPr="00745BEF" w:rsidRDefault="00AA0D31" w:rsidP="00396A34">
      <w:pPr>
        <w:pStyle w:val="3"/>
        <w:numPr>
          <w:ilvl w:val="3"/>
          <w:numId w:val="2"/>
        </w:numPr>
        <w:shd w:val="clear" w:color="auto" w:fill="auto"/>
        <w:tabs>
          <w:tab w:val="left" w:pos="548"/>
        </w:tabs>
        <w:spacing w:before="0" w:after="0" w:line="240" w:lineRule="auto"/>
        <w:ind w:left="20" w:right="20" w:firstLine="0"/>
        <w:jc w:val="both"/>
        <w:rPr>
          <w:color w:val="auto"/>
          <w:sz w:val="24"/>
          <w:szCs w:val="24"/>
        </w:rPr>
      </w:pPr>
      <w:r w:rsidRPr="00745BEF">
        <w:rPr>
          <w:color w:val="auto"/>
          <w:sz w:val="24"/>
          <w:szCs w:val="24"/>
        </w:rPr>
        <w:t>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rsidR="002F3917" w:rsidRPr="00745BEF" w:rsidRDefault="00AA0D31" w:rsidP="00396A34">
      <w:pPr>
        <w:pStyle w:val="3"/>
        <w:numPr>
          <w:ilvl w:val="3"/>
          <w:numId w:val="2"/>
        </w:numPr>
        <w:shd w:val="clear" w:color="auto" w:fill="auto"/>
        <w:tabs>
          <w:tab w:val="left" w:pos="558"/>
        </w:tabs>
        <w:spacing w:before="0" w:after="0" w:line="240" w:lineRule="auto"/>
        <w:ind w:left="20" w:right="20" w:firstLine="0"/>
        <w:jc w:val="both"/>
        <w:rPr>
          <w:color w:val="auto"/>
          <w:sz w:val="24"/>
          <w:szCs w:val="24"/>
        </w:rPr>
      </w:pPr>
      <w:r w:rsidRPr="00745BEF">
        <w:rPr>
          <w:color w:val="auto"/>
          <w:sz w:val="24"/>
          <w:szCs w:val="24"/>
        </w:rPr>
        <w:t>На каждой стадии рассмотрения любого дисциплинарного вопроса каждому работнику должны быть обеспечены достаточные гарантии, в частности:</w:t>
      </w:r>
    </w:p>
    <w:p w:rsidR="00745BEF" w:rsidRPr="00745BEF" w:rsidRDefault="00AA0D31" w:rsidP="00745BEF">
      <w:pPr>
        <w:pStyle w:val="3"/>
        <w:numPr>
          <w:ilvl w:val="0"/>
          <w:numId w:val="12"/>
        </w:numPr>
        <w:shd w:val="clear" w:color="auto" w:fill="auto"/>
        <w:spacing w:before="0" w:after="0" w:line="240" w:lineRule="auto"/>
        <w:ind w:right="20"/>
        <w:rPr>
          <w:color w:val="auto"/>
          <w:sz w:val="24"/>
          <w:szCs w:val="24"/>
        </w:rPr>
      </w:pPr>
      <w:r w:rsidRPr="00745BEF">
        <w:rPr>
          <w:color w:val="auto"/>
          <w:sz w:val="24"/>
          <w:szCs w:val="24"/>
        </w:rPr>
        <w:t>право быть информированным в письменном виде о предъявляемых ему</w:t>
      </w:r>
      <w:r w:rsidR="00745BEF" w:rsidRPr="00745BEF">
        <w:rPr>
          <w:color w:val="auto"/>
          <w:sz w:val="24"/>
          <w:szCs w:val="24"/>
        </w:rPr>
        <w:t xml:space="preserve"> </w:t>
      </w:r>
      <w:r w:rsidRPr="00745BEF">
        <w:rPr>
          <w:color w:val="auto"/>
          <w:sz w:val="24"/>
          <w:szCs w:val="24"/>
        </w:rPr>
        <w:t xml:space="preserve">претензиях и об основаниях для этих претензий; </w:t>
      </w:r>
    </w:p>
    <w:p w:rsidR="00745BEF" w:rsidRPr="00745BEF" w:rsidRDefault="00AA0D31" w:rsidP="00745BEF">
      <w:pPr>
        <w:pStyle w:val="3"/>
        <w:numPr>
          <w:ilvl w:val="0"/>
          <w:numId w:val="12"/>
        </w:numPr>
        <w:shd w:val="clear" w:color="auto" w:fill="auto"/>
        <w:spacing w:before="0" w:after="0" w:line="240" w:lineRule="auto"/>
        <w:ind w:right="20"/>
        <w:rPr>
          <w:color w:val="auto"/>
          <w:sz w:val="24"/>
          <w:szCs w:val="24"/>
        </w:rPr>
      </w:pPr>
      <w:r w:rsidRPr="00745BEF">
        <w:rPr>
          <w:color w:val="auto"/>
          <w:sz w:val="24"/>
          <w:szCs w:val="24"/>
        </w:rPr>
        <w:t xml:space="preserve">право на ознакомление со всеми материалами по данному делу; </w:t>
      </w:r>
    </w:p>
    <w:p w:rsidR="00745BEF" w:rsidRPr="00745BEF" w:rsidRDefault="00AA0D31" w:rsidP="00745BEF">
      <w:pPr>
        <w:pStyle w:val="3"/>
        <w:numPr>
          <w:ilvl w:val="0"/>
          <w:numId w:val="12"/>
        </w:numPr>
        <w:shd w:val="clear" w:color="auto" w:fill="auto"/>
        <w:spacing w:before="0" w:after="0" w:line="240" w:lineRule="auto"/>
        <w:ind w:right="20"/>
        <w:rPr>
          <w:color w:val="auto"/>
          <w:sz w:val="24"/>
          <w:szCs w:val="24"/>
        </w:rPr>
      </w:pPr>
      <w:r w:rsidRPr="00745BEF">
        <w:rPr>
          <w:color w:val="auto"/>
          <w:sz w:val="24"/>
          <w:szCs w:val="24"/>
        </w:rPr>
        <w:t>право на защиту лично или через представителя по своему выбору, с</w:t>
      </w:r>
      <w:r w:rsidR="00745BEF" w:rsidRPr="00745BEF">
        <w:rPr>
          <w:color w:val="auto"/>
          <w:sz w:val="24"/>
          <w:szCs w:val="24"/>
        </w:rPr>
        <w:t xml:space="preserve"> </w:t>
      </w:r>
      <w:r w:rsidRPr="00745BEF">
        <w:rPr>
          <w:color w:val="auto"/>
          <w:sz w:val="24"/>
          <w:szCs w:val="24"/>
        </w:rPr>
        <w:t xml:space="preserve">предоставлением педагогу достаточного времени для подготовки защиты; </w:t>
      </w:r>
    </w:p>
    <w:p w:rsidR="00745BEF" w:rsidRPr="00745BEF" w:rsidRDefault="00AA0D31" w:rsidP="00745BEF">
      <w:pPr>
        <w:pStyle w:val="3"/>
        <w:numPr>
          <w:ilvl w:val="0"/>
          <w:numId w:val="12"/>
        </w:numPr>
        <w:shd w:val="clear" w:color="auto" w:fill="auto"/>
        <w:spacing w:before="0" w:after="0" w:line="240" w:lineRule="auto"/>
        <w:ind w:right="20"/>
        <w:rPr>
          <w:color w:val="auto"/>
          <w:sz w:val="24"/>
          <w:szCs w:val="24"/>
        </w:rPr>
      </w:pPr>
      <w:r w:rsidRPr="00745BEF">
        <w:rPr>
          <w:color w:val="auto"/>
          <w:sz w:val="24"/>
          <w:szCs w:val="24"/>
        </w:rPr>
        <w:t>право быть информированным в письменном виде о принятых по его делу</w:t>
      </w:r>
      <w:r w:rsidR="00745BEF" w:rsidRPr="00745BEF">
        <w:rPr>
          <w:color w:val="auto"/>
          <w:sz w:val="24"/>
          <w:szCs w:val="24"/>
        </w:rPr>
        <w:t xml:space="preserve"> </w:t>
      </w:r>
      <w:r w:rsidRPr="00745BEF">
        <w:rPr>
          <w:color w:val="auto"/>
          <w:sz w:val="24"/>
          <w:szCs w:val="24"/>
        </w:rPr>
        <w:t xml:space="preserve">решениях, а также о мотивах этого решения; </w:t>
      </w:r>
    </w:p>
    <w:p w:rsidR="002F3917" w:rsidRPr="00745BEF" w:rsidRDefault="00AA0D31" w:rsidP="00745BEF">
      <w:pPr>
        <w:pStyle w:val="3"/>
        <w:numPr>
          <w:ilvl w:val="0"/>
          <w:numId w:val="12"/>
        </w:numPr>
        <w:shd w:val="clear" w:color="auto" w:fill="auto"/>
        <w:spacing w:before="0" w:after="0" w:line="240" w:lineRule="auto"/>
        <w:ind w:right="20"/>
        <w:rPr>
          <w:color w:val="auto"/>
          <w:sz w:val="24"/>
          <w:szCs w:val="24"/>
        </w:rPr>
      </w:pPr>
      <w:r w:rsidRPr="00745BEF">
        <w:rPr>
          <w:color w:val="auto"/>
          <w:sz w:val="24"/>
          <w:szCs w:val="24"/>
        </w:rPr>
        <w:t>право апелляции в компетентные инстанции.</w:t>
      </w:r>
    </w:p>
    <w:sectPr w:rsidR="002F3917" w:rsidRPr="00745BEF" w:rsidSect="00827682">
      <w:type w:val="continuous"/>
      <w:pgSz w:w="11905" w:h="16837"/>
      <w:pgMar w:top="991" w:right="558" w:bottom="972" w:left="70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67D" w:rsidRDefault="00F4567D" w:rsidP="002F3917">
      <w:r>
        <w:separator/>
      </w:r>
    </w:p>
  </w:endnote>
  <w:endnote w:type="continuationSeparator" w:id="1">
    <w:p w:rsidR="00F4567D" w:rsidRDefault="00F4567D" w:rsidP="002F39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67D" w:rsidRDefault="00F4567D"/>
  </w:footnote>
  <w:footnote w:type="continuationSeparator" w:id="1">
    <w:p w:rsidR="00F4567D" w:rsidRDefault="00F4567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5C05"/>
    <w:multiLevelType w:val="hybridMultilevel"/>
    <w:tmpl w:val="CBD2D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9B34D4"/>
    <w:multiLevelType w:val="hybridMultilevel"/>
    <w:tmpl w:val="FDEA8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537876"/>
    <w:multiLevelType w:val="hybridMultilevel"/>
    <w:tmpl w:val="0DC0D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7971B9"/>
    <w:multiLevelType w:val="hybridMultilevel"/>
    <w:tmpl w:val="0DD85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C77AEF"/>
    <w:multiLevelType w:val="hybridMultilevel"/>
    <w:tmpl w:val="B358D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DA7067"/>
    <w:multiLevelType w:val="hybridMultilevel"/>
    <w:tmpl w:val="3954D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D56077"/>
    <w:multiLevelType w:val="hybridMultilevel"/>
    <w:tmpl w:val="DF901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5E15D3"/>
    <w:multiLevelType w:val="hybridMultilevel"/>
    <w:tmpl w:val="97366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FA7F06"/>
    <w:multiLevelType w:val="multilevel"/>
    <w:tmpl w:val="9F38C49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B64495"/>
    <w:multiLevelType w:val="multilevel"/>
    <w:tmpl w:val="372269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591E97"/>
    <w:multiLevelType w:val="hybridMultilevel"/>
    <w:tmpl w:val="8A160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37F1E89"/>
    <w:multiLevelType w:val="hybridMultilevel"/>
    <w:tmpl w:val="D1AC6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4"/>
  </w:num>
  <w:num w:numId="4">
    <w:abstractNumId w:val="7"/>
  </w:num>
  <w:num w:numId="5">
    <w:abstractNumId w:val="1"/>
  </w:num>
  <w:num w:numId="6">
    <w:abstractNumId w:val="6"/>
  </w:num>
  <w:num w:numId="7">
    <w:abstractNumId w:val="11"/>
  </w:num>
  <w:num w:numId="8">
    <w:abstractNumId w:val="2"/>
  </w:num>
  <w:num w:numId="9">
    <w:abstractNumId w:val="10"/>
  </w:num>
  <w:num w:numId="10">
    <w:abstractNumId w:val="0"/>
  </w:num>
  <w:num w:numId="11">
    <w:abstractNumId w:val="3"/>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2F3917"/>
    <w:rsid w:val="001E2930"/>
    <w:rsid w:val="002F3917"/>
    <w:rsid w:val="00396A34"/>
    <w:rsid w:val="005E5976"/>
    <w:rsid w:val="00745BEF"/>
    <w:rsid w:val="00827682"/>
    <w:rsid w:val="00A07DC5"/>
    <w:rsid w:val="00AA0D31"/>
    <w:rsid w:val="00AA6A38"/>
    <w:rsid w:val="00AF7BDC"/>
    <w:rsid w:val="00E65513"/>
    <w:rsid w:val="00E8357F"/>
    <w:rsid w:val="00F456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F391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F3917"/>
    <w:rPr>
      <w:color w:val="000080"/>
      <w:u w:val="single"/>
    </w:rPr>
  </w:style>
  <w:style w:type="character" w:customStyle="1" w:styleId="2">
    <w:name w:val="Основной текст (2)_"/>
    <w:basedOn w:val="a0"/>
    <w:link w:val="20"/>
    <w:rsid w:val="002F3917"/>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Основной текст (2)"/>
    <w:basedOn w:val="2"/>
    <w:rsid w:val="002F3917"/>
  </w:style>
  <w:style w:type="character" w:customStyle="1" w:styleId="a4">
    <w:name w:val="Основной текст_"/>
    <w:basedOn w:val="a0"/>
    <w:link w:val="3"/>
    <w:rsid w:val="002F3917"/>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4"/>
    <w:rsid w:val="002F3917"/>
    <w:rPr>
      <w:spacing w:val="0"/>
    </w:rPr>
  </w:style>
  <w:style w:type="character" w:customStyle="1" w:styleId="22">
    <w:name w:val="Основной текст2"/>
    <w:basedOn w:val="a4"/>
    <w:rsid w:val="002F3917"/>
  </w:style>
  <w:style w:type="character" w:customStyle="1" w:styleId="10">
    <w:name w:val="Заголовок №1_"/>
    <w:basedOn w:val="a0"/>
    <w:link w:val="11"/>
    <w:rsid w:val="002F3917"/>
    <w:rPr>
      <w:rFonts w:ascii="Times New Roman" w:eastAsia="Times New Roman" w:hAnsi="Times New Roman" w:cs="Times New Roman"/>
      <w:b w:val="0"/>
      <w:bCs w:val="0"/>
      <w:i w:val="0"/>
      <w:iCs w:val="0"/>
      <w:smallCaps w:val="0"/>
      <w:strike w:val="0"/>
      <w:spacing w:val="0"/>
      <w:sz w:val="27"/>
      <w:szCs w:val="27"/>
    </w:rPr>
  </w:style>
  <w:style w:type="character" w:customStyle="1" w:styleId="1155pt">
    <w:name w:val="Заголовок №1 + 15;5 pt"/>
    <w:basedOn w:val="10"/>
    <w:rsid w:val="002F3917"/>
    <w:rPr>
      <w:spacing w:val="0"/>
      <w:sz w:val="31"/>
      <w:szCs w:val="31"/>
    </w:rPr>
  </w:style>
  <w:style w:type="character" w:customStyle="1" w:styleId="30">
    <w:name w:val="Основной текст (3)_"/>
    <w:basedOn w:val="a0"/>
    <w:link w:val="31"/>
    <w:rsid w:val="002F3917"/>
    <w:rPr>
      <w:rFonts w:ascii="Times New Roman" w:eastAsia="Times New Roman" w:hAnsi="Times New Roman" w:cs="Times New Roman"/>
      <w:b w:val="0"/>
      <w:bCs w:val="0"/>
      <w:i w:val="0"/>
      <w:iCs w:val="0"/>
      <w:smallCaps w:val="0"/>
      <w:strike w:val="0"/>
      <w:spacing w:val="0"/>
      <w:sz w:val="27"/>
      <w:szCs w:val="27"/>
    </w:rPr>
  </w:style>
  <w:style w:type="paragraph" w:customStyle="1" w:styleId="20">
    <w:name w:val="Основной текст (2)"/>
    <w:basedOn w:val="a"/>
    <w:link w:val="2"/>
    <w:rsid w:val="002F3917"/>
    <w:pPr>
      <w:shd w:val="clear" w:color="auto" w:fill="FFFFFF"/>
      <w:spacing w:after="540" w:line="274" w:lineRule="exact"/>
      <w:jc w:val="center"/>
    </w:pPr>
    <w:rPr>
      <w:rFonts w:ascii="Times New Roman" w:eastAsia="Times New Roman" w:hAnsi="Times New Roman" w:cs="Times New Roman"/>
      <w:sz w:val="23"/>
      <w:szCs w:val="23"/>
    </w:rPr>
  </w:style>
  <w:style w:type="paragraph" w:customStyle="1" w:styleId="3">
    <w:name w:val="Основной текст3"/>
    <w:basedOn w:val="a"/>
    <w:link w:val="a4"/>
    <w:rsid w:val="002F3917"/>
    <w:pPr>
      <w:shd w:val="clear" w:color="auto" w:fill="FFFFFF"/>
      <w:spacing w:before="540" w:after="120" w:line="0" w:lineRule="atLeast"/>
      <w:ind w:hanging="400"/>
    </w:pPr>
    <w:rPr>
      <w:rFonts w:ascii="Times New Roman" w:eastAsia="Times New Roman" w:hAnsi="Times New Roman" w:cs="Times New Roman"/>
      <w:sz w:val="27"/>
      <w:szCs w:val="27"/>
    </w:rPr>
  </w:style>
  <w:style w:type="paragraph" w:customStyle="1" w:styleId="11">
    <w:name w:val="Заголовок №1"/>
    <w:basedOn w:val="a"/>
    <w:link w:val="10"/>
    <w:rsid w:val="002F3917"/>
    <w:pPr>
      <w:shd w:val="clear" w:color="auto" w:fill="FFFFFF"/>
      <w:spacing w:line="326" w:lineRule="exact"/>
      <w:jc w:val="center"/>
      <w:outlineLvl w:val="0"/>
    </w:pPr>
    <w:rPr>
      <w:rFonts w:ascii="Times New Roman" w:eastAsia="Times New Roman" w:hAnsi="Times New Roman" w:cs="Times New Roman"/>
      <w:b/>
      <w:bCs/>
      <w:sz w:val="27"/>
      <w:szCs w:val="27"/>
    </w:rPr>
  </w:style>
  <w:style w:type="paragraph" w:customStyle="1" w:styleId="31">
    <w:name w:val="Основной текст (3)"/>
    <w:basedOn w:val="a"/>
    <w:link w:val="30"/>
    <w:rsid w:val="002F3917"/>
    <w:pPr>
      <w:shd w:val="clear" w:color="auto" w:fill="FFFFFF"/>
      <w:spacing w:before="240" w:after="60" w:line="0" w:lineRule="atLeast"/>
      <w:jc w:val="both"/>
    </w:pPr>
    <w:rPr>
      <w:rFonts w:ascii="Times New Roman" w:eastAsia="Times New Roman" w:hAnsi="Times New Roman" w:cs="Times New Roman"/>
      <w:b/>
      <w:bCs/>
      <w:sz w:val="27"/>
      <w:szCs w:val="27"/>
    </w:rPr>
  </w:style>
  <w:style w:type="character" w:customStyle="1" w:styleId="3135pt">
    <w:name w:val="Заголовок №3 + 13;5 pt"/>
    <w:basedOn w:val="a0"/>
    <w:rsid w:val="00396A34"/>
    <w:rPr>
      <w:rFonts w:ascii="Times New Roman" w:eastAsia="Times New Roman" w:hAnsi="Times New Roman" w:cs="Times New Roman"/>
      <w:b w:val="0"/>
      <w:bCs w:val="0"/>
      <w:i w:val="0"/>
      <w:iCs w:val="0"/>
      <w:smallCaps w:val="0"/>
      <w:strike w:val="0"/>
      <w:spacing w:val="0"/>
      <w:sz w:val="27"/>
      <w:szCs w:val="27"/>
    </w:rPr>
  </w:style>
  <w:style w:type="paragraph" w:styleId="a5">
    <w:name w:val="Balloon Text"/>
    <w:basedOn w:val="a"/>
    <w:link w:val="a6"/>
    <w:uiPriority w:val="99"/>
    <w:semiHidden/>
    <w:unhideWhenUsed/>
    <w:rsid w:val="00827682"/>
    <w:rPr>
      <w:rFonts w:ascii="Tahoma" w:hAnsi="Tahoma" w:cs="Tahoma"/>
      <w:sz w:val="16"/>
      <w:szCs w:val="16"/>
    </w:rPr>
  </w:style>
  <w:style w:type="character" w:customStyle="1" w:styleId="a6">
    <w:name w:val="Текст выноски Знак"/>
    <w:basedOn w:val="a0"/>
    <w:link w:val="a5"/>
    <w:uiPriority w:val="99"/>
    <w:semiHidden/>
    <w:rsid w:val="0082768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1536</Words>
  <Characters>8757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1</cp:lastModifiedBy>
  <cp:revision>2</cp:revision>
  <cp:lastPrinted>2017-05-11T11:46:00Z</cp:lastPrinted>
  <dcterms:created xsi:type="dcterms:W3CDTF">2018-03-22T06:58:00Z</dcterms:created>
  <dcterms:modified xsi:type="dcterms:W3CDTF">2018-03-22T06:58:00Z</dcterms:modified>
</cp:coreProperties>
</file>